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23" w:rsidRDefault="00DA7823" w:rsidP="002C2DFD">
      <w:pPr>
        <w:jc w:val="center"/>
      </w:pPr>
    </w:p>
    <w:p w:rsidR="00D61B25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Мы работаем в качестве ваших помощнико</w:t>
      </w:r>
      <w:r w:rsidR="00AE1429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</w:p>
    <w:p w:rsidR="002C2DFD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Мы не выполняем контролирующую функцию</w:t>
      </w:r>
    </w:p>
    <w:p w:rsidR="002C2DFD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  <w:r w:rsidR="00AE1429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се услуги оказываются бесплатно</w:t>
      </w:r>
    </w:p>
    <w:p w:rsidR="002C2DFD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Конфиденциальность гарантируется</w:t>
      </w:r>
    </w:p>
    <w:p w:rsidR="002F1D1F" w:rsidRPr="00A370DC" w:rsidRDefault="002F1D1F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887"/>
        <w:gridCol w:w="4086"/>
      </w:tblGrid>
      <w:tr w:rsidR="00DA7823" w:rsidTr="002F1D1F"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FC13A0B" wp14:editId="32DCB26E">
                  <wp:extent cx="702320" cy="619125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имвол адреса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915" cy="654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823" w:rsidRDefault="00DA7823" w:rsidP="002C2DFD">
            <w:pPr>
              <w:jc w:val="center"/>
            </w:pPr>
          </w:p>
        </w:tc>
        <w:tc>
          <w:tcPr>
            <w:tcW w:w="5973" w:type="dxa"/>
            <w:gridSpan w:val="2"/>
          </w:tcPr>
          <w:p w:rsidR="00DA7823" w:rsidRPr="00A370DC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</w:pPr>
            <w:r w:rsidRPr="00A370DC"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  <w:t>162511, Россия, Вологодская область</w:t>
            </w:r>
          </w:p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9933FF"/>
                <w:sz w:val="32"/>
                <w:szCs w:val="32"/>
              </w:rPr>
            </w:pPr>
            <w:r w:rsidRPr="00A370DC"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  <w:t>Кадуйский район, п. Кадуй, ул. Октябрьская, д. 23А</w:t>
            </w:r>
          </w:p>
          <w:p w:rsidR="00DA7823" w:rsidRDefault="00DA7823" w:rsidP="002C2DFD">
            <w:pPr>
              <w:jc w:val="center"/>
            </w:pPr>
          </w:p>
        </w:tc>
      </w:tr>
      <w:tr w:rsidR="00DA7823" w:rsidTr="002F1D1F"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5D29727" wp14:editId="1AFD855E">
                  <wp:extent cx="597535" cy="392133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елефон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3344" cy="39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</w:tcPr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DA78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Телефоны: (81742) 2-17-47</w:t>
            </w:r>
          </w:p>
          <w:p w:rsidR="00DA7823" w:rsidRDefault="00DA7823" w:rsidP="002C2DFD">
            <w:pPr>
              <w:jc w:val="center"/>
            </w:pPr>
          </w:p>
        </w:tc>
        <w:tc>
          <w:tcPr>
            <w:tcW w:w="4086" w:type="dxa"/>
          </w:tcPr>
          <w:p w:rsidR="00DA7823" w:rsidRPr="00DA7823" w:rsidRDefault="00DA7823" w:rsidP="002F1D1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DA7823">
              <w:rPr>
                <w:rFonts w:ascii="Times New Roman" w:hAnsi="Times New Roman" w:cs="Times New Roman"/>
                <w:b/>
                <w:color w:val="002060"/>
                <w:sz w:val="52"/>
                <w:szCs w:val="52"/>
              </w:rPr>
              <w:t>(81742) 2-15-32</w:t>
            </w:r>
          </w:p>
        </w:tc>
      </w:tr>
      <w:tr w:rsidR="00DA7823" w:rsidRPr="00F020DA" w:rsidTr="002F1D1F">
        <w:trPr>
          <w:trHeight w:val="1016"/>
        </w:trPr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310C154" wp14:editId="64D5A81A">
                  <wp:extent cx="714375" cy="714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чт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  <w:gridSpan w:val="2"/>
          </w:tcPr>
          <w:p w:rsidR="00DA7823" w:rsidRDefault="00DA7823" w:rsidP="00DA7823">
            <w:pPr>
              <w:jc w:val="center"/>
              <w:rPr>
                <w:lang w:val="en-US"/>
              </w:rPr>
            </w:pPr>
          </w:p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en-US"/>
              </w:rPr>
            </w:pPr>
            <w:r w:rsidRPr="00DA782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en-US"/>
              </w:rPr>
              <w:t xml:space="preserve">E-mail: </w:t>
            </w:r>
            <w:hyperlink r:id="rId7" w:history="1">
              <w:r w:rsidRPr="00DA7823">
                <w:rPr>
                  <w:rStyle w:val="a3"/>
                  <w:rFonts w:ascii="Times New Roman" w:hAnsi="Times New Roman" w:cs="Times New Roman"/>
                  <w:b/>
                  <w:color w:val="0070C0"/>
                  <w:sz w:val="32"/>
                  <w:szCs w:val="32"/>
                  <w:lang w:val="en-US"/>
                </w:rPr>
                <w:t>ktsson10@kcson.gov35.ru</w:t>
              </w:r>
            </w:hyperlink>
          </w:p>
          <w:p w:rsidR="00DA7823" w:rsidRPr="00DA7823" w:rsidRDefault="00DA7823" w:rsidP="002C2DFD">
            <w:pPr>
              <w:jc w:val="center"/>
              <w:rPr>
                <w:lang w:val="en-US"/>
              </w:rPr>
            </w:pPr>
          </w:p>
        </w:tc>
      </w:tr>
    </w:tbl>
    <w:p w:rsidR="00805528" w:rsidRPr="00A370DC" w:rsidRDefault="00475607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3D38694" wp14:editId="24DEB29C">
            <wp:simplePos x="0" y="0"/>
            <wp:positionH relativeFrom="column">
              <wp:posOffset>5316855</wp:posOffset>
            </wp:positionH>
            <wp:positionV relativeFrom="paragraph">
              <wp:posOffset>60324</wp:posOffset>
            </wp:positionV>
            <wp:extent cx="4552950" cy="2733343"/>
            <wp:effectExtent l="152400" t="152400" r="361950" b="35306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угат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455" cy="27336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Задать свои вопросы,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п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олучить консультации специалистов,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п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оучаствовать в семинарах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ы можете как лично,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т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ак и с помощью дистанционной связи:</w:t>
      </w:r>
    </w:p>
    <w:p w:rsidR="00AE1429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через сайт: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5646"/>
      </w:tblGrid>
      <w:tr w:rsidR="00AE1429" w:rsidTr="00075083">
        <w:trPr>
          <w:trHeight w:val="1080"/>
        </w:trPr>
        <w:tc>
          <w:tcPr>
            <w:tcW w:w="1836" w:type="dxa"/>
          </w:tcPr>
          <w:p w:rsidR="00AE1429" w:rsidRDefault="00AE1429" w:rsidP="002C2DF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32"/>
                <w:szCs w:val="32"/>
                <w:lang w:eastAsia="ru-RU"/>
              </w:rPr>
              <w:drawing>
                <wp:inline distT="0" distB="0" distL="0" distR="0" wp14:anchorId="792E29CE" wp14:editId="7B06B81F">
                  <wp:extent cx="1020847" cy="714375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имвол сайт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15" cy="717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2" w:type="dxa"/>
          </w:tcPr>
          <w:p w:rsidR="00AE1429" w:rsidRDefault="00AE1429" w:rsidP="00AE1429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</w:p>
          <w:p w:rsidR="00AE1429" w:rsidRPr="00DA7823" w:rsidRDefault="00AE1429" w:rsidP="00AE1429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DA7823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http://kcsonkadui.soc35.ru/</w:t>
            </w:r>
          </w:p>
          <w:p w:rsidR="00AE1429" w:rsidRDefault="002F1D1F" w:rsidP="002C2DF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D279DE" wp14:editId="649A162F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200660</wp:posOffset>
                      </wp:positionV>
                      <wp:extent cx="1358900" cy="514350"/>
                      <wp:effectExtent l="76200" t="76200" r="88900" b="952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5143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8100000" scaled="1"/>
                                <a:tileRect/>
                              </a:gradFill>
                              <a:ln>
                                <a:solidFill>
                                  <a:srgbClr val="FF00FF"/>
                                </a:solidFill>
                              </a:ln>
                              <a:effectLst>
                                <a:glow rad="635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1D1F" w:rsidRPr="008C764E" w:rsidRDefault="002F1D1F" w:rsidP="002F1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CB8"/>
                                      <w:sz w:val="16"/>
                                      <w:szCs w:val="16"/>
                                    </w:rPr>
                                  </w:pPr>
                                  <w:r w:rsidRPr="008C764E">
                                    <w:rPr>
                                      <w:rFonts w:ascii="Times New Roman" w:hAnsi="Times New Roman" w:cs="Times New Roman"/>
                                      <w:color w:val="080CB8"/>
                                      <w:sz w:val="16"/>
                                      <w:szCs w:val="16"/>
                                    </w:rPr>
                                    <w:t>Буклет разработан по эскизам буклетов БУ СО ВО «ЧЦПД «Наши дети»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279DE" id="Прямоугольник 16" o:spid="_x0000_s1026" style="position:absolute;left:0;text-align:left;margin-left:157.2pt;margin-top:15.8pt;width:107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" fillcolor="#92bce3 [2132]" strokecolor="fuchsia" strokeweight="1pt">
                      <v:fill color2="#d9e8f5 [756]" rotate="t" angle="315" colors="0 #9ac3f6;.5 #c1d8f8;1 #e1ecfb" focus="100%" type="gradient"/>
                      <v:textbox>
                        <w:txbxContent>
                          <w:p w:rsidR="002F1D1F" w:rsidRPr="008C764E" w:rsidRDefault="002F1D1F" w:rsidP="002F1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80CB8"/>
                                <w:sz w:val="16"/>
                                <w:szCs w:val="16"/>
                              </w:rPr>
                            </w:pPr>
                            <w:r w:rsidRPr="008C764E">
                              <w:rPr>
                                <w:rFonts w:ascii="Times New Roman" w:hAnsi="Times New Roman" w:cs="Times New Roman"/>
                                <w:color w:val="080CB8"/>
                                <w:sz w:val="16"/>
                                <w:szCs w:val="16"/>
                              </w:rPr>
                              <w:t>Буклет разработан по эскизам буклетов БУ СО ВО «ЧЦПД «Наши дети»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E1429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97418">
        <w:rPr>
          <w:noProof/>
          <w:color w:val="080CB8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651EF6E" wp14:editId="105B0716">
            <wp:simplePos x="0" y="0"/>
            <wp:positionH relativeFrom="margin">
              <wp:posOffset>5309870</wp:posOffset>
            </wp:positionH>
            <wp:positionV relativeFrom="margin">
              <wp:posOffset>57150</wp:posOffset>
            </wp:positionV>
            <wp:extent cx="742950" cy="742950"/>
            <wp:effectExtent l="114300" t="114300" r="114300" b="152400"/>
            <wp:wrapSquare wrapText="bothSides"/>
            <wp:docPr id="5" name="Рисунок 2" descr="C:\Users\admin\Documents\Логотип\Sozrabotni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admin\Documents\Логотип\Sozrabotni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97418">
        <w:rPr>
          <w:rFonts w:ascii="Times New Roman" w:hAnsi="Times New Roman" w:cs="Times New Roman"/>
          <w:b/>
          <w:i/>
          <w:color w:val="080CB8"/>
          <w:sz w:val="28"/>
          <w:szCs w:val="28"/>
        </w:rPr>
        <w:t>Бюджетное учреждение социального обслуживания Вологодской области «Комплексный центр социального обслуживания населения Кадуйского района»</w:t>
      </w:r>
    </w:p>
    <w:p w:rsidR="00075083" w:rsidRPr="00075083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75083">
        <w:rPr>
          <w:rFonts w:ascii="Times New Roman" w:hAnsi="Times New Roman" w:cs="Times New Roman"/>
          <w:b/>
          <w:i/>
          <w:color w:val="0070C0"/>
          <w:sz w:val="32"/>
          <w:szCs w:val="32"/>
        </w:rPr>
        <w:t>Отделение помощи семье и детям</w:t>
      </w:r>
    </w:p>
    <w:p w:rsidR="00075083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515"/>
      </w:tblGrid>
      <w:tr w:rsidR="00075083" w:rsidTr="00E97418">
        <w:tc>
          <w:tcPr>
            <w:tcW w:w="4957" w:type="dxa"/>
          </w:tcPr>
          <w:p w:rsidR="00870E1F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</w:pPr>
            <w:r w:rsidRPr="00E97418"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  <w:t xml:space="preserve">Школа приемных родителей </w:t>
            </w:r>
          </w:p>
          <w:p w:rsidR="00075083" w:rsidRPr="00075083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0"/>
                <w:szCs w:val="40"/>
              </w:rPr>
            </w:pPr>
            <w:r w:rsidRPr="00E97418"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  <w:t>«Шаг навстречу»</w:t>
            </w:r>
          </w:p>
        </w:tc>
        <w:tc>
          <w:tcPr>
            <w:tcW w:w="2515" w:type="dxa"/>
          </w:tcPr>
          <w:p w:rsidR="00075083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28"/>
                <w:szCs w:val="28"/>
                <w:lang w:eastAsia="ru-RU"/>
              </w:rPr>
              <w:drawing>
                <wp:inline distT="0" distB="0" distL="0" distR="0" wp14:anchorId="0F2B8C58" wp14:editId="14B3CC09">
                  <wp:extent cx="1257300" cy="965775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Шаг на встречу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872" cy="986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98A" w:rsidRDefault="00475607" w:rsidP="002F1D1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7345C" wp14:editId="39908504">
                <wp:simplePos x="0" y="0"/>
                <wp:positionH relativeFrom="column">
                  <wp:posOffset>-256540</wp:posOffset>
                </wp:positionH>
                <wp:positionV relativeFrom="paragraph">
                  <wp:posOffset>161290</wp:posOffset>
                </wp:positionV>
                <wp:extent cx="5210700" cy="1438275"/>
                <wp:effectExtent l="0" t="0" r="0" b="952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7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475607" w:rsidRPr="002756EA" w:rsidRDefault="00475607" w:rsidP="00F542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0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56EA">
                              <w:rPr>
                                <w:rFonts w:ascii="Times New Roman" w:hAnsi="Times New Roman" w:cs="Times New Roman"/>
                                <w:b/>
                                <w:color w:val="800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Детские наказания:</w:t>
                            </w:r>
                          </w:p>
                          <w:p w:rsidR="00D60BE3" w:rsidRPr="002756EA" w:rsidRDefault="00475607" w:rsidP="00F542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0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56EA">
                              <w:rPr>
                                <w:rFonts w:ascii="Times New Roman" w:hAnsi="Times New Roman" w:cs="Times New Roman"/>
                                <w:b/>
                                <w:color w:val="800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 «можно» и 8 «нельзя</w:t>
                            </w:r>
                            <w:r w:rsidR="002756EA" w:rsidRPr="002756EA">
                              <w:rPr>
                                <w:rFonts w:ascii="Times New Roman" w:hAnsi="Times New Roman" w:cs="Times New Roman"/>
                                <w:b/>
                                <w:color w:val="800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  <w:r w:rsidRPr="002756EA">
                              <w:rPr>
                                <w:rFonts w:ascii="Times New Roman" w:hAnsi="Times New Roman" w:cs="Times New Roman"/>
                                <w:b/>
                                <w:color w:val="800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7345C" id="Прямоугольник 15" o:spid="_x0000_s1027" style="position:absolute;left:0;text-align:left;margin-left:-20.2pt;margin-top:12.7pt;width:410.3pt;height:1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" filled="f" stroked="f">
                <v:textbox>
                  <w:txbxContent>
                    <w:p w:rsidR="00475607" w:rsidRPr="002756EA" w:rsidRDefault="00475607" w:rsidP="00F542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800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80CB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56EA">
                        <w:rPr>
                          <w:rFonts w:ascii="Times New Roman" w:hAnsi="Times New Roman" w:cs="Times New Roman"/>
                          <w:b/>
                          <w:color w:val="800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80CB8"/>
                            </w14:solidFill>
                            <w14:prstDash w14:val="solid"/>
                            <w14:round/>
                          </w14:textOutline>
                        </w:rPr>
                        <w:t>Детские наказания:</w:t>
                      </w:r>
                    </w:p>
                    <w:p w:rsidR="00D60BE3" w:rsidRPr="002756EA" w:rsidRDefault="00475607" w:rsidP="00F542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800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80CB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56EA">
                        <w:rPr>
                          <w:rFonts w:ascii="Times New Roman" w:hAnsi="Times New Roman" w:cs="Times New Roman"/>
                          <w:b/>
                          <w:color w:val="800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80CB8"/>
                            </w14:solidFill>
                            <w14:prstDash w14:val="solid"/>
                            <w14:round/>
                          </w14:textOutline>
                        </w:rPr>
                        <w:t>4 «можно» и 8 «нельзя</w:t>
                      </w:r>
                      <w:r w:rsidR="002756EA" w:rsidRPr="002756EA">
                        <w:rPr>
                          <w:rFonts w:ascii="Times New Roman" w:hAnsi="Times New Roman" w:cs="Times New Roman"/>
                          <w:b/>
                          <w:color w:val="800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80CB8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  <w:r w:rsidRPr="002756EA">
                        <w:rPr>
                          <w:rFonts w:ascii="Times New Roman" w:hAnsi="Times New Roman" w:cs="Times New Roman"/>
                          <w:b/>
                          <w:color w:val="800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80CB8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75083"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BAAE3" wp14:editId="09E7CEC3">
                <wp:simplePos x="0" y="0"/>
                <wp:positionH relativeFrom="column">
                  <wp:posOffset>29210</wp:posOffset>
                </wp:positionH>
                <wp:positionV relativeFrom="paragraph">
                  <wp:posOffset>243840</wp:posOffset>
                </wp:positionV>
                <wp:extent cx="4686300" cy="190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FB166" id="Прямая соединительная линия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9.2pt" to="371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" strokecolor="#4472c4 [3208]" strokeweight="1.5pt">
                <v:stroke joinstyle="miter"/>
              </v:line>
            </w:pict>
          </mc:Fallback>
        </mc:AlternateContent>
      </w:r>
    </w:p>
    <w:p w:rsidR="00075083" w:rsidRDefault="00075083" w:rsidP="00FA04AF">
      <w:pPr>
        <w:pStyle w:val="a5"/>
      </w:pPr>
    </w:p>
    <w:p w:rsidR="00F020DA" w:rsidRDefault="00F020DA" w:rsidP="00F020DA"/>
    <w:p w:rsidR="00F020DA" w:rsidRDefault="00F020DA" w:rsidP="00F020DA"/>
    <w:p w:rsidR="00F020DA" w:rsidRDefault="00F020DA" w:rsidP="00F020DA"/>
    <w:p w:rsidR="00F020DA" w:rsidRDefault="00F020DA" w:rsidP="00F020DA"/>
    <w:p w:rsidR="00F020DA" w:rsidRDefault="00F020DA" w:rsidP="00F020DA"/>
    <w:p w:rsidR="00F020DA" w:rsidRDefault="00F020DA" w:rsidP="00F020DA"/>
    <w:p w:rsidR="00F020DA" w:rsidRDefault="00F020DA" w:rsidP="00F020DA"/>
    <w:p w:rsidR="00F020DA" w:rsidRDefault="00F020DA" w:rsidP="00F020DA"/>
    <w:p w:rsidR="00F020DA" w:rsidRDefault="00F020DA" w:rsidP="00F020DA"/>
    <w:p w:rsidR="00F020DA" w:rsidRDefault="00F020DA" w:rsidP="00F020DA"/>
    <w:p w:rsidR="00F020DA" w:rsidRDefault="00F020DA" w:rsidP="00F020DA"/>
    <w:p w:rsidR="00F020DA" w:rsidRDefault="00F020DA" w:rsidP="00F020DA"/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lastRenderedPageBreak/>
        <w:t>Обойтись совсем без наказаний мечтает каждая мама, но одних объяснений и убеждений оказывается недостаточно. Какие виды наказаний допустимы, а к каким нельзя прибегать ни при каких обстоятельствах?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FA77AE">
        <w:rPr>
          <w:rFonts w:ascii="Times New Roman" w:hAnsi="Times New Roman" w:cs="Times New Roman"/>
          <w:b/>
          <w:sz w:val="26"/>
          <w:szCs w:val="26"/>
        </w:rPr>
        <w:t>Правила кнута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Многое зависит от ребенка наказание, которое для одного может стать травмой на всю жизнь, другой даже не заметит. Но есть принципы, которых стоит придерживаться всем родителям.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 xml:space="preserve"> Если без наказания можно обойтись, не наказывайте ребенка. Если вы видите, что ребенок и так испытывает чувство вины и раскаяние, наказание излишне. Иногда достаточно того, чтобы малыш понял причину вашего недовольства его поведением.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>Наказание должно быть соразмерно проступку. Взвешивайте проступок и наказание, которое за ним последует. Несоразмерно тяжелое наказание может привести к обратному результату - ребенок обидится, ожесточится и не испытает никакого раскаяния.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 xml:space="preserve"> Наказание должно быть однократным и иметь конкретные сроки. Если вы однажды уже наказали ребенка за его шалость, не стоит снова и снова возвращаться к этой теме. Если за плохое поведение вы уже лишили ребенка просмотра любимых мультфильмов, не стоит добавлять к этому новые «санкции»". Лучше обговорить, какой конкретный срок имеет назначенное вами наказание, и строго его придерживаться. 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 xml:space="preserve"> Нельзя наказывать за случайные проступки. Наказания заслуживают только намеренные проступки. После случайной оплошности достаточно объяснить какие эмоции вы испытываете по этому поводу.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>Наказание должно следовать сразу за поступком Отложенные наказания имеют слабое – если не сказать обратное – воспитательное воздействие. Ребенок не понимает, за что его наказывают.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Объясняйте!</w:t>
      </w:r>
      <w:r w:rsidRPr="00FA77AE">
        <w:rPr>
          <w:rFonts w:ascii="Times New Roman" w:hAnsi="Times New Roman" w:cs="Times New Roman"/>
          <w:sz w:val="26"/>
          <w:szCs w:val="26"/>
        </w:rPr>
        <w:tab/>
        <w:t xml:space="preserve">•Не забывайте подробно объяснять, что именно вызвало ваше недовольство и почему наказание будет именно </w:t>
      </w:r>
      <w:r w:rsidRPr="00FA77AE">
        <w:rPr>
          <w:rFonts w:ascii="Times New Roman" w:hAnsi="Times New Roman" w:cs="Times New Roman"/>
          <w:sz w:val="26"/>
          <w:szCs w:val="26"/>
        </w:rPr>
        <w:lastRenderedPageBreak/>
        <w:t>таким. Часто дети просто не понимают правил поведения, и нарушают их по незнанию.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 Говорите ребенку о том, что вы его любите Главное: после наказания не забудьте еще раз сказать ребенку, что вы недовольны не им самим, а его поведением. Но вы все равно очень его любите и надеетесь, что проступок больше не повторится.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FA77AE">
        <w:rPr>
          <w:rFonts w:ascii="Times New Roman" w:hAnsi="Times New Roman" w:cs="Times New Roman"/>
          <w:b/>
          <w:sz w:val="26"/>
          <w:szCs w:val="26"/>
        </w:rPr>
        <w:t>Самые безопасные наказания: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 xml:space="preserve"> Лишить любимого занятия. Это может быть просмотр мультфильмов, прогулка, игра, визит в гости. Главное - не устанавливать чрезмерные сроки наказания.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>Дать исправить последствия своих шалостей. Это может быть очень эффективным: промучившись с оттиранием пятна на диване, ребенок в следующий раз постарается быть аккуратнее.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 xml:space="preserve"> Дать подумать и сделать выводы. Важно, чтобы ребенок мог рассказать, в чем именно был не прав и почему постарается больше так не поступать.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 xml:space="preserve"> Полезная работа по дому. Дополнительная домашняя работа может стать хорошим уроком - особенно, если проступок ребенка связан с неряшливостью или небрежностью.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FA77AE">
        <w:rPr>
          <w:rFonts w:ascii="Times New Roman" w:hAnsi="Times New Roman" w:cs="Times New Roman"/>
          <w:b/>
          <w:sz w:val="26"/>
          <w:szCs w:val="26"/>
        </w:rPr>
        <w:t>Как наказывать нельзя: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 xml:space="preserve"> недопустимо любое физическое воздействие;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>оскорбление и унижение;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>повышение голоса;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>игнорирование;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>запугивание;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>демонстративное лишение внимания;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>наказания в присутствии посторонних людей;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•</w:t>
      </w:r>
      <w:r w:rsidRPr="00FA77AE">
        <w:rPr>
          <w:rFonts w:ascii="Times New Roman" w:hAnsi="Times New Roman" w:cs="Times New Roman"/>
          <w:sz w:val="26"/>
          <w:szCs w:val="26"/>
        </w:rPr>
        <w:tab/>
        <w:t>лишение еды, питья сна, одежды и других первичных потребностей.</w:t>
      </w:r>
    </w:p>
    <w:p w:rsidR="00F020DA" w:rsidRPr="00FA77AE" w:rsidRDefault="00F020DA" w:rsidP="00F02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77AE">
        <w:rPr>
          <w:rFonts w:ascii="Times New Roman" w:hAnsi="Times New Roman" w:cs="Times New Roman"/>
          <w:sz w:val="26"/>
          <w:szCs w:val="26"/>
        </w:rPr>
        <w:t>Когда наказание осталось позади, не забудьте о примирении и объятиях. Подчеркните, что вы по-прежнему любите ребенка и искреннее надеетесь, что наказания в вашей семье больше не понадобятся.</w:t>
      </w:r>
      <w:bookmarkStart w:id="0" w:name="_GoBack"/>
      <w:bookmarkEnd w:id="0"/>
    </w:p>
    <w:sectPr w:rsidR="00F020DA" w:rsidRPr="00FA77AE" w:rsidSect="00075083">
      <w:pgSz w:w="16838" w:h="11906" w:orient="landscape"/>
      <w:pgMar w:top="567" w:right="567" w:bottom="567" w:left="567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E6"/>
    <w:rsid w:val="00075083"/>
    <w:rsid w:val="002756EA"/>
    <w:rsid w:val="002C1F3D"/>
    <w:rsid w:val="002C2DFD"/>
    <w:rsid w:val="002F1D1F"/>
    <w:rsid w:val="003E30BE"/>
    <w:rsid w:val="00475607"/>
    <w:rsid w:val="004A0C57"/>
    <w:rsid w:val="004C48FE"/>
    <w:rsid w:val="00715B8E"/>
    <w:rsid w:val="007C598A"/>
    <w:rsid w:val="00805528"/>
    <w:rsid w:val="00817157"/>
    <w:rsid w:val="00870E1F"/>
    <w:rsid w:val="008C764E"/>
    <w:rsid w:val="008E16B5"/>
    <w:rsid w:val="00A370DC"/>
    <w:rsid w:val="00AE1429"/>
    <w:rsid w:val="00AE22FB"/>
    <w:rsid w:val="00D60BE3"/>
    <w:rsid w:val="00DA7823"/>
    <w:rsid w:val="00E11CE6"/>
    <w:rsid w:val="00E97418"/>
    <w:rsid w:val="00EA7A6B"/>
    <w:rsid w:val="00EC1C77"/>
    <w:rsid w:val="00F020DA"/>
    <w:rsid w:val="00F542CC"/>
    <w:rsid w:val="00FA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D8AA"/>
  <w15:chartTrackingRefBased/>
  <w15:docId w15:val="{820E6CA1-6F39-40D3-A7F2-F82E2956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5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A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FA04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A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caption"/>
    <w:basedOn w:val="a"/>
    <w:next w:val="a"/>
    <w:uiPriority w:val="35"/>
    <w:unhideWhenUsed/>
    <w:qFormat/>
    <w:rsid w:val="00D60B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54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4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tsson10@kcson.gov35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2020-01-30T08:04:00Z</cp:lastPrinted>
  <dcterms:created xsi:type="dcterms:W3CDTF">2020-01-30T08:29:00Z</dcterms:created>
  <dcterms:modified xsi:type="dcterms:W3CDTF">2020-02-27T12:33:00Z</dcterms:modified>
</cp:coreProperties>
</file>